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B65D" w14:textId="05E62C7A" w:rsidR="00BB581F" w:rsidRPr="000C0F4A" w:rsidRDefault="000C0F4A" w:rsidP="000C0F4A">
      <w:pPr>
        <w:jc w:val="center"/>
        <w:rPr>
          <w:sz w:val="36"/>
          <w:szCs w:val="36"/>
        </w:rPr>
      </w:pPr>
      <w:r w:rsidRPr="000C0F4A">
        <w:rPr>
          <w:sz w:val="36"/>
          <w:szCs w:val="36"/>
        </w:rPr>
        <w:t>PUBLIC NOTICE</w:t>
      </w:r>
      <w:r w:rsidRPr="000C0F4A">
        <w:rPr>
          <w:sz w:val="36"/>
          <w:szCs w:val="36"/>
        </w:rPr>
        <w:br/>
        <w:t>NOVEMBER 3, 2020</w:t>
      </w:r>
    </w:p>
    <w:p w14:paraId="6A44EA88" w14:textId="282DA3D8" w:rsidR="000C0F4A" w:rsidRDefault="000C0F4A" w:rsidP="000C0F4A">
      <w:pPr>
        <w:jc w:val="center"/>
        <w:rPr>
          <w:sz w:val="36"/>
          <w:szCs w:val="36"/>
        </w:rPr>
      </w:pPr>
      <w:r w:rsidRPr="000C0F4A">
        <w:rPr>
          <w:sz w:val="36"/>
          <w:szCs w:val="36"/>
        </w:rPr>
        <w:t>CANVASSING BOARD MEETING FOR GENERAL ELECTION</w:t>
      </w:r>
    </w:p>
    <w:p w14:paraId="79F34B90" w14:textId="4F6004FF" w:rsidR="000C0F4A" w:rsidRDefault="0093703E" w:rsidP="000C0F4A">
      <w:pPr>
        <w:jc w:val="center"/>
        <w:rPr>
          <w:sz w:val="36"/>
          <w:szCs w:val="36"/>
        </w:rPr>
      </w:pPr>
      <w:r>
        <w:rPr>
          <w:sz w:val="36"/>
          <w:szCs w:val="36"/>
        </w:rPr>
        <w:t>*REVISED TIMES*</w:t>
      </w:r>
    </w:p>
    <w:p w14:paraId="6CE1F721" w14:textId="77777777" w:rsidR="000C0F4A" w:rsidRPr="000C0F4A" w:rsidRDefault="000C0F4A" w:rsidP="000C0F4A">
      <w:pPr>
        <w:jc w:val="center"/>
        <w:rPr>
          <w:sz w:val="36"/>
          <w:szCs w:val="36"/>
        </w:rPr>
      </w:pPr>
    </w:p>
    <w:p w14:paraId="23EB7B7C" w14:textId="1BED1379" w:rsidR="000C0F4A" w:rsidRDefault="000C0F4A" w:rsidP="000C0F4A">
      <w:pPr>
        <w:jc w:val="center"/>
      </w:pPr>
    </w:p>
    <w:p w14:paraId="11BBFD1C" w14:textId="02DC7EEB" w:rsidR="000C0F4A" w:rsidRDefault="000C0F4A" w:rsidP="000C0F4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C0F4A">
        <w:rPr>
          <w:rFonts w:ascii="Arial" w:eastAsia="Times New Roman" w:hAnsi="Arial" w:cs="Arial"/>
          <w:sz w:val="32"/>
          <w:szCs w:val="32"/>
        </w:rPr>
        <w:t xml:space="preserve">The Franklin County Canvassing Board will convene from 1:00 – 5:00 pm </w:t>
      </w:r>
      <w:r w:rsidR="0093703E">
        <w:rPr>
          <w:rFonts w:ascii="Arial" w:eastAsia="Times New Roman" w:hAnsi="Arial" w:cs="Arial"/>
          <w:sz w:val="32"/>
          <w:szCs w:val="32"/>
        </w:rPr>
        <w:t xml:space="preserve">or * until such a time as the Board has reached a stopping point*  on </w:t>
      </w:r>
      <w:r w:rsidRPr="000C0F4A">
        <w:rPr>
          <w:rFonts w:ascii="Arial" w:eastAsia="Times New Roman" w:hAnsi="Arial" w:cs="Arial"/>
          <w:sz w:val="32"/>
          <w:szCs w:val="32"/>
        </w:rPr>
        <w:t xml:space="preserve">Monday, November 02, 2020 in the Supervisor of Elections Office. </w:t>
      </w:r>
    </w:p>
    <w:p w14:paraId="653261EB" w14:textId="77777777" w:rsidR="0093703E" w:rsidRDefault="0093703E" w:rsidP="000C0F4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6E194BE9" w14:textId="43602CED" w:rsidR="000C0F4A" w:rsidRDefault="000C0F4A" w:rsidP="000C0F4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C0F4A">
        <w:rPr>
          <w:rFonts w:ascii="Arial" w:eastAsia="Times New Roman" w:hAnsi="Arial" w:cs="Arial"/>
          <w:sz w:val="32"/>
          <w:szCs w:val="32"/>
        </w:rPr>
        <w:t xml:space="preserve">The absentee ballots will be canvassed, processed through the ballot tabulator and the canvassing board will perform any other duties that may be prescribed by law.  </w:t>
      </w:r>
    </w:p>
    <w:p w14:paraId="5BA85956" w14:textId="77777777" w:rsidR="0093703E" w:rsidRDefault="0093703E" w:rsidP="000C0F4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9B4D0CA" w14:textId="43A34F93" w:rsidR="000C0F4A" w:rsidRDefault="000C0F4A" w:rsidP="000C0F4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C0F4A">
        <w:rPr>
          <w:rFonts w:ascii="Arial" w:eastAsia="Times New Roman" w:hAnsi="Arial" w:cs="Arial"/>
          <w:sz w:val="32"/>
          <w:szCs w:val="32"/>
        </w:rPr>
        <w:t xml:space="preserve">Results, however, will not be announced until after 7:00 p.m. on Election Day, when polls are closed. </w:t>
      </w:r>
    </w:p>
    <w:p w14:paraId="6B309F67" w14:textId="77777777" w:rsidR="0093703E" w:rsidRDefault="0093703E" w:rsidP="000C0F4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195FA45D" w14:textId="1A22C9C5" w:rsidR="000C0F4A" w:rsidRDefault="0093703E" w:rsidP="000C0F4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*</w:t>
      </w:r>
      <w:r w:rsidR="000C0F4A" w:rsidRPr="000C0F4A">
        <w:rPr>
          <w:rFonts w:ascii="Arial" w:eastAsia="Times New Roman" w:hAnsi="Arial" w:cs="Arial"/>
          <w:sz w:val="32"/>
          <w:szCs w:val="32"/>
        </w:rPr>
        <w:t xml:space="preserve">The board will reconvene at </w:t>
      </w:r>
      <w:r>
        <w:rPr>
          <w:rFonts w:ascii="Arial" w:eastAsia="Times New Roman" w:hAnsi="Arial" w:cs="Arial"/>
          <w:sz w:val="32"/>
          <w:szCs w:val="32"/>
        </w:rPr>
        <w:t>11</w:t>
      </w:r>
      <w:r w:rsidR="000C0F4A" w:rsidRPr="000C0F4A">
        <w:rPr>
          <w:rFonts w:ascii="Arial" w:eastAsia="Times New Roman" w:hAnsi="Arial" w:cs="Arial"/>
          <w:sz w:val="32"/>
          <w:szCs w:val="32"/>
        </w:rPr>
        <w:t xml:space="preserve">:00 </w:t>
      </w:r>
      <w:r>
        <w:rPr>
          <w:rFonts w:ascii="Arial" w:eastAsia="Times New Roman" w:hAnsi="Arial" w:cs="Arial"/>
          <w:sz w:val="32"/>
          <w:szCs w:val="32"/>
        </w:rPr>
        <w:t>a</w:t>
      </w:r>
      <w:r w:rsidR="000C0F4A" w:rsidRPr="000C0F4A">
        <w:rPr>
          <w:rFonts w:ascii="Arial" w:eastAsia="Times New Roman" w:hAnsi="Arial" w:cs="Arial"/>
          <w:sz w:val="32"/>
          <w:szCs w:val="32"/>
        </w:rPr>
        <w:t>m on Election Day, November 03, 2020 to complete the canvass of Absentee Ballots.</w:t>
      </w:r>
    </w:p>
    <w:p w14:paraId="4BA79D7A" w14:textId="77777777" w:rsidR="000C0F4A" w:rsidRPr="000C0F4A" w:rsidRDefault="000C0F4A" w:rsidP="000C0F4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7E8E46E9" w14:textId="33435A1F" w:rsidR="000C0F4A" w:rsidRPr="000C0F4A" w:rsidRDefault="000C0F4A" w:rsidP="000C0F4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39E52C4E" w14:textId="00E2A882" w:rsidR="000C0F4A" w:rsidRPr="000C0F4A" w:rsidRDefault="000C0F4A" w:rsidP="000C0F4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0C0F4A">
        <w:rPr>
          <w:rFonts w:ascii="Arial" w:eastAsia="Times New Roman" w:hAnsi="Arial" w:cs="Arial"/>
          <w:sz w:val="32"/>
          <w:szCs w:val="32"/>
        </w:rPr>
        <w:t>The Franklin County Canvassing Board consists of Judge Gordan Shuler, County Commissioner Bert Boldt, Supervisor of Elections Heather Riley.</w:t>
      </w:r>
    </w:p>
    <w:p w14:paraId="7110D11C" w14:textId="466E4F6F" w:rsidR="000C0F4A" w:rsidRPr="000C0F4A" w:rsidRDefault="000C0F4A" w:rsidP="000C0F4A">
      <w:pPr>
        <w:jc w:val="center"/>
        <w:rPr>
          <w:sz w:val="32"/>
          <w:szCs w:val="32"/>
        </w:rPr>
      </w:pPr>
    </w:p>
    <w:sectPr w:rsidR="000C0F4A" w:rsidRPr="000C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4A"/>
    <w:rsid w:val="000C0F4A"/>
    <w:rsid w:val="00601914"/>
    <w:rsid w:val="0093703E"/>
    <w:rsid w:val="00B20DC6"/>
    <w:rsid w:val="00BB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EDF43"/>
  <w15:chartTrackingRefBased/>
  <w15:docId w15:val="{4DF77318-3908-4D87-BC5E-797F5466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Riley</dc:creator>
  <cp:keywords/>
  <dc:description/>
  <cp:lastModifiedBy>RyAnna Lockley</cp:lastModifiedBy>
  <cp:revision>2</cp:revision>
  <cp:lastPrinted>2020-10-26T16:16:00Z</cp:lastPrinted>
  <dcterms:created xsi:type="dcterms:W3CDTF">2020-11-02T20:02:00Z</dcterms:created>
  <dcterms:modified xsi:type="dcterms:W3CDTF">2020-11-02T20:02:00Z</dcterms:modified>
</cp:coreProperties>
</file>